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Garamond" w:hAnsi="Garamond" w:eastAsia="Garamond" w:cs="Garamond"/>
          <w:b w:val="1"/>
          <w:bCs w:val="1"/>
        </w:rPr>
        <w:t xml:space="preserve">Për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Prokurorinë Speciale - Prishtinë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Prokurori</w:t>
      </w:r>
      <w:r>
        <w:rPr>
          <w:rFonts w:ascii="Garamond" w:hAnsi="Garamond" w:eastAsia="Garamond" w:cs="Garamond"/>
          <w:b w:val="1"/>
          <w:bCs w:val="1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PPS.nr.</w:t>
      </w:r>
      <w:r>
        <w:rPr>
          <w:rFonts w:ascii="Garamond" w:hAnsi="Garamond" w:eastAsia="Garamond" w:cs="Garamond"/>
          <w:b w:val="1"/>
          <w:bCs w:val="1"/>
        </w:rPr>
        <w:t xml:space="preserve">__/____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Nga: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  <w:r>
        <w:rPr/>
        <w:t xml:space="preserve">     </w:t>
      </w:r>
      <w:r>
        <w:rPr>
          <w:rFonts w:ascii="Garamond" w:hAnsi="Garamond" w:eastAsia="Garamond" w:cs="Garamond"/>
        </w:rPr>
        <w:t xml:space="preserve">Në bazë</w:t>
      </w:r>
      <w:r>
        <w:rPr>
          <w:rFonts w:ascii="Garamond" w:hAnsi="Garamond" w:eastAsia="Garamond" w:cs="Garamond"/>
        </w:rPr>
        <w:t xml:space="preserve"> të nenit</w:t>
      </w:r>
      <w:r>
        <w:rPr>
          <w:rFonts w:ascii="Garamond" w:hAnsi="Garamond" w:eastAsia="Garamond" w:cs="Garamond"/>
        </w:rPr>
        <w:t xml:space="preserve"> 230 </w:t>
      </w:r>
      <w:r>
        <w:rPr>
          <w:rFonts w:ascii="Garamond" w:hAnsi="Garamond" w:eastAsia="Garamond" w:cs="Garamond"/>
        </w:rPr>
        <w:t xml:space="preserve">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K Ë R K E S Ë </w:t>
      </w:r>
    </w:p>
    <w:p>
      <w:pPr>
        <w:jc w:val="center"/>
      </w:pPr>
      <w:r>
        <w:rPr>
          <w:rFonts w:ascii="Garamond" w:hAnsi="Garamond" w:eastAsia="Garamond" w:cs="Garamond"/>
          <w:i w:val="1"/>
          <w:iCs w:val="1"/>
        </w:rPr>
        <w:t xml:space="preserve">/Për negocimin e Marrëveshjes mbi pranimin e fajësisë/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 prokuror i</w:t>
      </w:r>
      <w:r>
        <w:rPr>
          <w:rFonts w:ascii="Garamond" w:hAnsi="Garamond" w:eastAsia="Garamond" w:cs="Garamond"/>
        </w:rPr>
        <w:t xml:space="preserve"> çështjes,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Përmes kësaj parashtrese, </w:t>
      </w:r>
      <w:r>
        <w:rPr>
          <w:rFonts w:ascii="Garamond" w:hAnsi="Garamond" w:eastAsia="Garamond" w:cs="Garamond"/>
        </w:rPr>
        <w:t xml:space="preserve">unë i pandehuri ____________ kërkoj</w:t>
      </w:r>
      <w:r>
        <w:rPr>
          <w:rFonts w:ascii="Garamond" w:hAnsi="Garamond" w:eastAsia="Garamond" w:cs="Garamond"/>
        </w:rPr>
        <w:t xml:space="preserve"> fillimin e negocimit të Marrëveshjes mbi pranimin e fajësisë</w:t>
      </w:r>
      <w:r>
        <w:rPr>
          <w:rFonts w:ascii="Garamond" w:hAnsi="Garamond" w:eastAsia="Garamond" w:cs="Garamond"/>
        </w:rPr>
        <w:t xml:space="preserve"> para ngritjes së aktakuzës</w:t>
      </w:r>
      <w:r>
        <w:rPr>
          <w:rFonts w:ascii="Garamond" w:hAnsi="Garamond" w:eastAsia="Garamond" w:cs="Garamond"/>
        </w:rPr>
        <w:t xml:space="preserve">, duke përfshirë në nagociata marrëveshjen për kualifikimin </w:t>
      </w:r>
      <w:r>
        <w:rPr>
          <w:rFonts w:ascii="Garamond" w:hAnsi="Garamond" w:eastAsia="Garamond" w:cs="Garamond"/>
        </w:rPr>
        <w:t xml:space="preserve">ligjor të</w:t>
      </w:r>
      <w:r>
        <w:rPr>
          <w:rFonts w:ascii="Garamond" w:hAnsi="Garamond" w:eastAsia="Garamond" w:cs="Garamond"/>
        </w:rPr>
        <w:t xml:space="preserve"> veprës dhe dënimin. </w:t>
      </w:r>
      <w:r>
        <w:rPr>
          <w:rFonts w:ascii="Garamond" w:hAnsi="Garamond" w:eastAsia="Garamond" w:cs="Garamond"/>
        </w:rPr>
        <w:t xml:space="preserve">Duke marrë parasysh veprimet specifike</w:t>
      </w:r>
      <w:r>
        <w:rPr>
          <w:rFonts w:ascii="Garamond" w:hAnsi="Garamond" w:eastAsia="Garamond" w:cs="Garamond"/>
        </w:rPr>
        <w:t xml:space="preserve"> të cilat i konsideroj</w:t>
      </w:r>
      <w:r>
        <w:rPr>
          <w:rFonts w:ascii="Garamond" w:hAnsi="Garamond" w:eastAsia="Garamond" w:cs="Garamond"/>
        </w:rPr>
        <w:t xml:space="preserve"> shkelje të lehta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nga ana ime si i pandehur</w:t>
      </w:r>
      <w:r>
        <w:rPr>
          <w:rFonts w:ascii="Garamond" w:hAnsi="Garamond" w:eastAsia="Garamond" w:cs="Garamond"/>
        </w:rPr>
        <w:t xml:space="preserve">, resp</w:t>
      </w:r>
      <w:r>
        <w:rPr>
          <w:rFonts w:ascii="Garamond" w:hAnsi="Garamond" w:eastAsia="Garamond" w:cs="Garamond"/>
        </w:rPr>
        <w:t xml:space="preserve">ektivisht vlerën e vogël </w:t>
      </w:r>
      <w:r>
        <w:rPr>
          <w:rFonts w:ascii="Garamond" w:hAnsi="Garamond" w:eastAsia="Garamond" w:cs="Garamond"/>
        </w:rPr>
        <w:t xml:space="preserve">për të cilën dyshohem se kam përvetësuar</w:t>
      </w:r>
      <w:r>
        <w:rPr>
          <w:rFonts w:ascii="Garamond" w:hAnsi="Garamond" w:eastAsia="Garamond" w:cs="Garamond"/>
        </w:rPr>
        <w:t xml:space="preserve">, si dhe natyrën e lëshimeve </w:t>
      </w:r>
      <w:r>
        <w:rPr>
          <w:rFonts w:ascii="Garamond" w:hAnsi="Garamond" w:eastAsia="Garamond" w:cs="Garamond"/>
        </w:rPr>
        <w:t xml:space="preserve">nga ana ime</w:t>
      </w:r>
      <w:r>
        <w:rPr>
          <w:rFonts w:ascii="Garamond" w:hAnsi="Garamond" w:eastAsia="Garamond" w:cs="Garamond"/>
        </w:rPr>
        <w:t xml:space="preserve"> që ka të bëj me kalimin </w:t>
      </w:r>
      <w:r>
        <w:rPr>
          <w:rFonts w:ascii="Garamond" w:hAnsi="Garamond" w:eastAsia="Garamond" w:cs="Garamond"/>
        </w:rPr>
        <w:t xml:space="preserve">kufitar</w:t>
      </w:r>
      <w:r>
        <w:rPr>
          <w:rFonts w:ascii="Garamond" w:hAnsi="Garamond" w:eastAsia="Garamond" w:cs="Garamond"/>
        </w:rPr>
        <w:t xml:space="preserve"> të</w:t>
      </w:r>
      <w:r>
        <w:rPr>
          <w:rFonts w:ascii="Garamond" w:hAnsi="Garamond" w:eastAsia="Garamond" w:cs="Garamond"/>
        </w:rPr>
        <w:t xml:space="preserve"> qytetarëve pa test të </w:t>
      </w:r>
      <w:r>
        <w:rPr>
          <w:rFonts w:ascii="Garamond" w:hAnsi="Garamond" w:eastAsia="Garamond" w:cs="Garamond"/>
        </w:rPr>
        <w:t xml:space="preserve">Covid-19, në një kufi shtetëror</w:t>
      </w:r>
      <w:r>
        <w:rPr>
          <w:rFonts w:ascii="Garamond" w:hAnsi="Garamond" w:eastAsia="Garamond" w:cs="Garamond"/>
        </w:rPr>
        <w:t xml:space="preserve"> që asnjëherë nuk ka pasur procedura strikte për shkak të qarkullimit të shpeshtë e të lirë të qytetarëve në mes Kosovës dhe Shqipërisë.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Pas autorizimit të kryeprokurorit, presim nga ana juaj caktimin e takimit të përbashkët, për datën dhe orën mund të koordinohemi përmes e-mailit </w:t>
      </w:r>
      <w:hyperlink r:id="rId7" w:history="1">
        <w:r>
          <w:rPr/>
          <w:t xml:space="preserve">_________</w:t>
        </w:r>
      </w:hyperlink>
      <w:r>
        <w:rPr>
          <w:rFonts w:ascii="Garamond" w:hAnsi="Garamond" w:eastAsia="Garamond" w:cs="Garamond"/>
        </w:rPr>
        <w:t xml:space="preserve"> ose nr. të telefonit__________.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Ju faleminderit paraprakisht për bashkëpunimin!</w:t>
      </w:r>
      <w:r>
        <w:rPr/>
        <w:t xml:space="preserve">  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  <w:r>
        <w:rPr/>
        <w:t xml:space="preserve">	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donasina.a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2026-04-17T05:40:44+00:00</dcterms:created>
  <dcterms:modified xsi:type="dcterms:W3CDTF">2026-04-17T05:40:44+00:00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