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Ministria e Punëve të Brendshme - Agjencia për Regjistrim Civil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10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</w:t>
      </w:r>
      <w:r>
        <w:rPr>
          <w:rFonts w:ascii="'Times New Roman'" w:hAnsi="'Times New Roman'" w:eastAsia="'Times New Roman'" w:cs="'Times New Roman'"/>
        </w:rPr>
        <w:t xml:space="preserve">Ligjit nr. 02/L-118 për Emrin Personal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_____________________________________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______________________________________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Agjencisë së Regjistrimit Civil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nr. ________________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i datës _______________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MPB - </w:t>
      </w:r>
      <w:r>
        <w:rPr>
          <w:rFonts w:ascii="'Times New Roman'" w:hAnsi="'Times New Roman'" w:eastAsia="'Times New Roman'" w:cs="'Times New Roman'"/>
          <w:color w:val="222222"/>
        </w:rPr>
        <w:t xml:space="preserve">Agjencia e Regjistrimit Civil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2026-06-06T00:58:51+00:00</dcterms:created>
  <dcterms:modified xsi:type="dcterms:W3CDTF">2026-06-06T00:58:51+00:00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