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</w:rPr>
        <w:t xml:space="preserve">: _____________________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</w:rPr>
        <w:t xml:space="preserve">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Kundër: </w:t>
      </w:r>
      <w:r>
        <w:rPr>
          <w:rFonts w:ascii="'Times New Roman'" w:hAnsi="'Times New Roman'" w:eastAsia="'Times New Roman'" w:cs="'Times New Roman'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Certifikata e kontestuar</w:t>
      </w:r>
      <w:r>
        <w:rPr>
          <w:rFonts w:ascii="'Times New Roman'" w:hAnsi="'Times New Roman'" w:eastAsia="'Times New Roman'" w:cs="'Times New Roman'"/>
        </w:rPr>
        <w:t xml:space="preserve">: 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125 të Ligjit Nr. 05/L -031 për procedurën e përgjithshme administrative,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 shkak të shkeljes </w:t>
      </w:r>
      <w:r>
        <w:rPr>
          <w:rFonts w:ascii="'Times New Roman'" w:hAnsi="'Times New Roman'" w:eastAsia="'Times New Roman'" w:cs="'Times New Roman'"/>
        </w:rPr>
        <w:t xml:space="preserve">së dispozitave _____________________ </w:t>
      </w:r>
      <w:r>
        <w:rPr>
          <w:rFonts w:ascii="'Times New Roman'" w:hAnsi="'Times New Roman'" w:eastAsia="'Times New Roman'" w:cs="'Times New Roman'"/>
        </w:rPr>
        <w:t xml:space="preserve">, si dhe për shkak të vlerësimit të gabuar të gjendjes faktike 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Andaj bazuar në të gjitha këto që u thanë më lart, parashtruesi i ankesës kërkon nga ____________ </w:t>
      </w:r>
      <w:r>
        <w:rPr>
          <w:rFonts w:ascii="'Times New Roman'" w:hAnsi="'Times New Roman'" w:eastAsia="'Times New Roman'" w:cs="'Times New Roman'"/>
        </w:rPr>
        <w:t xml:space="preserve">, që pas shqyrtimit të të gjitha fakteve, provave dhe sipas nevojës edhe inspektimit në terren,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ankesa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</w:rPr>
        <w:t xml:space="preserve"> __________________ </w:t>
      </w:r>
      <w:r>
        <w:rPr>
          <w:rFonts w:ascii="'Times New Roman'" w:hAnsi="'Times New Roman'" w:eastAsia="'Times New Roman'" w:cs="'Times New Roman'"/>
        </w:rPr>
        <w:t xml:space="preserve"> që ta ndryshojë certifikatën </w:t>
      </w:r>
      <w:r>
        <w:rPr>
          <w:rFonts w:ascii="'Times New Roman'" w:hAnsi="'Times New Roman'" w:eastAsia="'Times New Roman'" w:cs="'Times New Roman'"/>
        </w:rPr>
        <w:t xml:space="preserve"> i datës __.__.____.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</w:rPr>
        <w:t xml:space="preserve"> që ______</w:t>
      </w:r>
      <w:r>
        <w:rPr>
          <w:rFonts w:ascii="'Times New Roman'" w:hAnsi="'Times New Roman'" w:eastAsia="'Times New Roman'" w:cs="'Times New Roman'"/>
        </w:rPr>
        <w:t xml:space="preserve"> ta aprovojë ________________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2026-06-06T01:04:13+00:00</dcterms:created>
  <dcterms:modified xsi:type="dcterms:W3CDTF">2026-06-06T01:04:13+00:00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