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_____________  _____________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Komisije za žalbe MFPT br. ________________, od _______________.</w:t>
      </w:r>
      <w:br/>
      <w:r>
        <w:rPr/>
        <w:t xml:space="preserve">III. OBAVEZUJE SE NNKSC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2026-06-06T02:32:45+00:00</dcterms:created>
  <dcterms:modified xsi:type="dcterms:W3CDTF">2026-06-06T02:32:45+00:00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